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BB" w:rsidRPr="00AC55BB" w:rsidRDefault="00AC55BB" w:rsidP="00AC55BB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373A3C"/>
          <w:sz w:val="36"/>
          <w:szCs w:val="36"/>
          <w:lang w:eastAsia="ru-RU"/>
        </w:rPr>
      </w:pPr>
      <w:r w:rsidRPr="00AC55BB">
        <w:rPr>
          <w:rFonts w:ascii="Segoe UI" w:eastAsia="Times New Roman" w:hAnsi="Segoe UI" w:cs="Segoe UI"/>
          <w:color w:val="373A3C"/>
          <w:sz w:val="36"/>
          <w:szCs w:val="36"/>
          <w:lang w:eastAsia="ru-RU"/>
        </w:rPr>
        <w:t>§ 0—1. Формы структурной организации живых организмов</w:t>
      </w:r>
    </w:p>
    <w:p w:rsidR="00AC55BB" w:rsidRPr="00AC55BB" w:rsidRDefault="00AC55BB" w:rsidP="00AC55BB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Segoe UI"/>
          <w:color w:val="373A3C"/>
          <w:sz w:val="27"/>
          <w:szCs w:val="27"/>
          <w:lang w:eastAsia="ru-RU"/>
        </w:rPr>
      </w:pPr>
      <w:r w:rsidRPr="00AC55BB">
        <w:rPr>
          <w:rFonts w:ascii="inherit" w:eastAsia="Times New Roman" w:hAnsi="inherit" w:cs="Segoe UI"/>
          <w:color w:val="373A3C"/>
          <w:sz w:val="27"/>
          <w:szCs w:val="27"/>
          <w:lang w:eastAsia="ru-RU"/>
        </w:rPr>
        <w:t>Преамбула</w:t>
      </w:r>
    </w:p>
    <w:p w:rsidR="00AC55BB" w:rsidRPr="00AC55BB" w:rsidRDefault="00AC55BB" w:rsidP="00AC55B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AC55BB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Во введении вы познакомились с уровнями организации жизни на планете Земля. Одним из них является организменный уровень, который в свою очередь представлен организмами с разными формами структурной организации. Для организмов, существующих в настоящее время, можно выделить четыре основные формы структурной организации: одноклеточная, сифоновая, колониальная и многоклеточная. Охарактеризуем их более подробно. </w:t>
      </w:r>
    </w:p>
    <w:p w:rsidR="00AC55BB" w:rsidRDefault="00AC55BB" w:rsidP="00AC55BB">
      <w:pPr>
        <w:pStyle w:val="3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73A3C"/>
        </w:rPr>
      </w:pPr>
      <w:r>
        <w:rPr>
          <w:rFonts w:ascii="Segoe UI" w:hAnsi="Segoe UI" w:cs="Segoe UI"/>
          <w:b w:val="0"/>
          <w:bCs w:val="0"/>
          <w:color w:val="373A3C"/>
        </w:rPr>
        <w:t>Одноклеточная форма организации</w:t>
      </w:r>
    </w:p>
    <w:p w:rsidR="00AC55BB" w:rsidRDefault="00AC55BB" w:rsidP="00AC55BB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7"/>
          <w:szCs w:val="27"/>
        </w:rPr>
        <w:t>Из ныне</w:t>
      </w:r>
      <w:r>
        <w:rPr>
          <w:rFonts w:ascii="Arial" w:hAnsi="Arial" w:cs="Arial"/>
          <w:b/>
          <w:bCs/>
          <w:color w:val="373A3C"/>
          <w:sz w:val="27"/>
          <w:szCs w:val="27"/>
        </w:rPr>
        <w:t> </w:t>
      </w:r>
      <w:r>
        <w:rPr>
          <w:rFonts w:ascii="Arial" w:hAnsi="Arial" w:cs="Arial"/>
          <w:color w:val="373A3C"/>
          <w:sz w:val="27"/>
          <w:szCs w:val="27"/>
        </w:rPr>
        <w:t xml:space="preserve">живущих организмов к </w:t>
      </w:r>
      <w:proofErr w:type="gramStart"/>
      <w:r>
        <w:rPr>
          <w:rFonts w:ascii="Arial" w:hAnsi="Arial" w:cs="Arial"/>
          <w:color w:val="373A3C"/>
          <w:sz w:val="27"/>
          <w:szCs w:val="27"/>
        </w:rPr>
        <w:t>одноклеточным</w:t>
      </w:r>
      <w:proofErr w:type="gramEnd"/>
      <w:r>
        <w:rPr>
          <w:rFonts w:ascii="Arial" w:hAnsi="Arial" w:cs="Arial"/>
          <w:color w:val="373A3C"/>
          <w:sz w:val="27"/>
          <w:szCs w:val="27"/>
        </w:rPr>
        <w:t xml:space="preserve"> относятся бактерии и одноклеточные протисты, с которыми вы познакомились в курсе биологии 7-го класса. Вспомним их строение. Бактерии относятся к прокариотам, так как не имеют структурированного ядра. Их наследственная информация хранится в единственной хромосоме, а процессы жизнедеятельности осуществляются с помощью неспециализированных мембранных структур. Одноклеточные протисты относятся к эукариотам. Они содержат ядро, число хромосом в котором зависит от видовой принадлежности организма. Процессы жизнедеятельности у одноклеточных протистов осуществляются с помощью специализированных органоидов. Более подробно строение клеток прокариот и эукариот вы изучите в курсе биологии 11-го класса. </w:t>
      </w:r>
    </w:p>
    <w:p w:rsidR="00AC55BB" w:rsidRDefault="00AC55BB" w:rsidP="00AC55B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noProof/>
          <w:color w:val="1177D1"/>
          <w:sz w:val="23"/>
          <w:szCs w:val="23"/>
        </w:rPr>
        <w:drawing>
          <wp:inline distT="0" distB="0" distL="0" distR="0" wp14:anchorId="05913C1B" wp14:editId="2FBB7DE0">
            <wp:extent cx="4591050" cy="1971675"/>
            <wp:effectExtent l="0" t="0" r="0" b="9525"/>
            <wp:docPr id="1" name="Рисунок 1" descr="http://profil.adu.by/pluginfile.php/1250/mod_book/chapter/1373/%D0%A0%D0%B8%D1%81_0-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rofil.adu.by/pluginfile.php/1250/mod_book/chapter/1373/%D0%A0%D0%B8%D1%81_0-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5BB" w:rsidRDefault="00AC55BB" w:rsidP="00AC55BB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7"/>
          <w:szCs w:val="27"/>
        </w:rPr>
        <w:t>Деление клетки у одноклеточных организмов является моментом прекращения их жизненного цикла и началом жизненного цикла дочерних организмов. Этим одноклеточные организмы отличаются от многоклеточных, у которых клетки могут многократно делиться в течение жизненного цикла организмов.</w:t>
      </w:r>
    </w:p>
    <w:p w:rsidR="00AC55BB" w:rsidRDefault="00AC55BB" w:rsidP="00AC55BB">
      <w:pPr>
        <w:pStyle w:val="3"/>
        <w:shd w:val="clear" w:color="auto" w:fill="FFFFFF"/>
        <w:spacing w:before="0" w:beforeAutospacing="0"/>
        <w:rPr>
          <w:rFonts w:ascii="inherit" w:hAnsi="inherit" w:cs="Segoe UI"/>
          <w:b w:val="0"/>
          <w:bCs w:val="0"/>
          <w:color w:val="373A3C"/>
        </w:rPr>
      </w:pPr>
      <w:r>
        <w:rPr>
          <w:rFonts w:ascii="inherit" w:hAnsi="inherit" w:cs="Segoe UI"/>
          <w:b w:val="0"/>
          <w:bCs w:val="0"/>
          <w:color w:val="373A3C"/>
        </w:rPr>
        <w:t>Сифоновая форма организации</w:t>
      </w:r>
    </w:p>
    <w:p w:rsidR="00AC55BB" w:rsidRDefault="00AC55BB" w:rsidP="00AC55BB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  <w:sz w:val="23"/>
          <w:szCs w:val="23"/>
        </w:rPr>
      </w:pPr>
      <w:r>
        <w:rPr>
          <w:rStyle w:val="a6"/>
          <w:rFonts w:ascii="Arial" w:hAnsi="Arial" w:cs="Arial"/>
          <w:b/>
          <w:bCs/>
          <w:color w:val="373A3C"/>
          <w:sz w:val="27"/>
          <w:szCs w:val="27"/>
        </w:rPr>
        <w:lastRenderedPageBreak/>
        <w:t>Сифоновая форма организации </w:t>
      </w:r>
      <w:r>
        <w:rPr>
          <w:rFonts w:ascii="Arial" w:hAnsi="Arial" w:cs="Arial"/>
          <w:color w:val="373A3C"/>
          <w:sz w:val="27"/>
          <w:szCs w:val="27"/>
        </w:rPr>
        <w:t>— это</w:t>
      </w:r>
      <w:r>
        <w:rPr>
          <w:rFonts w:ascii="Arial" w:hAnsi="Arial" w:cs="Arial"/>
          <w:b/>
          <w:bCs/>
          <w:color w:val="373A3C"/>
          <w:sz w:val="27"/>
          <w:szCs w:val="27"/>
        </w:rPr>
        <w:t> </w:t>
      </w:r>
      <w:r>
        <w:rPr>
          <w:rFonts w:ascii="Arial" w:hAnsi="Arial" w:cs="Arial"/>
          <w:color w:val="373A3C"/>
          <w:sz w:val="27"/>
          <w:szCs w:val="27"/>
        </w:rPr>
        <w:t xml:space="preserve">особая форма одноклеточных организмов, тело которых состоит из одной многоядерной клетки, достигающей иногда гигантских размеров (например, до 1 м у водоросли каулерпы) и разделенной на две части, подобные стеблю с листьями и корню. Такие организмы содержат дисковидные хлоропласты и обладают значительным морфологическим и физиологическим совершенством по сравнению с одноклеточными организмами. Они обитают в основном в тропических морях до глубины 70 м, но встречаются и в морях умеренной зоны (каулерпа, </w:t>
      </w:r>
      <w:proofErr w:type="spellStart"/>
      <w:r>
        <w:rPr>
          <w:rFonts w:ascii="Arial" w:hAnsi="Arial" w:cs="Arial"/>
          <w:color w:val="373A3C"/>
          <w:sz w:val="27"/>
          <w:szCs w:val="27"/>
        </w:rPr>
        <w:t>кодиум</w:t>
      </w:r>
      <w:proofErr w:type="spellEnd"/>
      <w:r>
        <w:rPr>
          <w:rFonts w:ascii="Arial" w:hAnsi="Arial" w:cs="Arial"/>
          <w:color w:val="373A3C"/>
          <w:sz w:val="27"/>
          <w:szCs w:val="27"/>
        </w:rPr>
        <w:t>), а также в пресных водоемах (</w:t>
      </w:r>
      <w:proofErr w:type="spellStart"/>
      <w:r>
        <w:rPr>
          <w:rFonts w:ascii="Arial" w:hAnsi="Arial" w:cs="Arial"/>
          <w:color w:val="373A3C"/>
          <w:sz w:val="27"/>
          <w:szCs w:val="27"/>
        </w:rPr>
        <w:t>ботридиум</w:t>
      </w:r>
      <w:proofErr w:type="spellEnd"/>
      <w:r>
        <w:rPr>
          <w:rFonts w:ascii="Arial" w:hAnsi="Arial" w:cs="Arial"/>
          <w:color w:val="373A3C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373A3C"/>
          <w:sz w:val="27"/>
          <w:szCs w:val="27"/>
        </w:rPr>
        <w:t>вошерия</w:t>
      </w:r>
      <w:proofErr w:type="spellEnd"/>
      <w:r>
        <w:rPr>
          <w:rFonts w:ascii="Arial" w:hAnsi="Arial" w:cs="Arial"/>
          <w:color w:val="373A3C"/>
          <w:sz w:val="27"/>
          <w:szCs w:val="27"/>
        </w:rPr>
        <w:t>). В тропических странах сифоновые водоросли используют в пищу.</w:t>
      </w:r>
    </w:p>
    <w:p w:rsidR="00AC55BB" w:rsidRDefault="00AC55BB" w:rsidP="00AC55B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Arial" w:hAnsi="Arial" w:cs="Arial"/>
          <w:noProof/>
          <w:color w:val="1177D1"/>
          <w:sz w:val="27"/>
          <w:szCs w:val="27"/>
        </w:rPr>
        <w:drawing>
          <wp:inline distT="0" distB="0" distL="0" distR="0" wp14:anchorId="1A7524E9" wp14:editId="1B15C262">
            <wp:extent cx="4324350" cy="1543050"/>
            <wp:effectExtent l="0" t="0" r="0" b="0"/>
            <wp:docPr id="2" name="Рисунок 2" descr="http://profil.adu.by/pluginfile.php/1250/mod_book/chapter/1374/%D0%A0%D0%B8%D1%81_0-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rofil.adu.by/pluginfile.php/1250/mod_book/chapter/1374/%D0%A0%D0%B8%D1%81_0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5BB" w:rsidRDefault="00AC55BB" w:rsidP="00AC55BB">
      <w:pPr>
        <w:pStyle w:val="3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73A3C"/>
        </w:rPr>
      </w:pPr>
      <w:r>
        <w:rPr>
          <w:rFonts w:ascii="Segoe UI" w:hAnsi="Segoe UI" w:cs="Segoe UI"/>
          <w:b w:val="0"/>
          <w:bCs w:val="0"/>
          <w:color w:val="373A3C"/>
        </w:rPr>
        <w:t>Колониальная форма организации</w:t>
      </w:r>
    </w:p>
    <w:p w:rsidR="00AC55BB" w:rsidRDefault="00AC55BB" w:rsidP="00AC55BB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7"/>
          <w:szCs w:val="27"/>
        </w:rPr>
        <w:t>На</w:t>
      </w:r>
      <w:r>
        <w:rPr>
          <w:rFonts w:ascii="Arial" w:hAnsi="Arial" w:cs="Arial"/>
          <w:b/>
          <w:bCs/>
          <w:color w:val="373A3C"/>
          <w:sz w:val="27"/>
          <w:szCs w:val="27"/>
        </w:rPr>
        <w:t> </w:t>
      </w:r>
      <w:r>
        <w:rPr>
          <w:rFonts w:ascii="Arial" w:hAnsi="Arial" w:cs="Arial"/>
          <w:color w:val="373A3C"/>
          <w:sz w:val="27"/>
          <w:szCs w:val="27"/>
        </w:rPr>
        <w:t xml:space="preserve">заре эволюции органического мира при делении отдельных клеток дочерние клетки иногда не расходились, и образовывалась колониальная форма структурной организации. Она явилась переходной формой от одноклеточных организмов к </w:t>
      </w:r>
      <w:proofErr w:type="gramStart"/>
      <w:r>
        <w:rPr>
          <w:rFonts w:ascii="Arial" w:hAnsi="Arial" w:cs="Arial"/>
          <w:color w:val="373A3C"/>
          <w:sz w:val="27"/>
          <w:szCs w:val="27"/>
        </w:rPr>
        <w:t>многоклеточным</w:t>
      </w:r>
      <w:proofErr w:type="gramEnd"/>
      <w:r>
        <w:rPr>
          <w:rFonts w:ascii="Arial" w:hAnsi="Arial" w:cs="Arial"/>
          <w:color w:val="373A3C"/>
          <w:sz w:val="27"/>
          <w:szCs w:val="27"/>
        </w:rPr>
        <w:t>. В настоящее время яркими представителями этой формы организации являются колониальные жгутиковые (</w:t>
      </w:r>
      <w:proofErr w:type="spellStart"/>
      <w:r>
        <w:rPr>
          <w:rFonts w:ascii="Arial" w:hAnsi="Arial" w:cs="Arial"/>
          <w:color w:val="373A3C"/>
          <w:sz w:val="27"/>
          <w:szCs w:val="27"/>
        </w:rPr>
        <w:t>гониум</w:t>
      </w:r>
      <w:proofErr w:type="spellEnd"/>
      <w:r>
        <w:rPr>
          <w:rFonts w:ascii="Arial" w:hAnsi="Arial" w:cs="Arial"/>
          <w:color w:val="373A3C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373A3C"/>
          <w:sz w:val="27"/>
          <w:szCs w:val="27"/>
        </w:rPr>
        <w:t>пандорина</w:t>
      </w:r>
      <w:proofErr w:type="spellEnd"/>
      <w:r>
        <w:rPr>
          <w:rFonts w:ascii="Arial" w:hAnsi="Arial" w:cs="Arial"/>
          <w:color w:val="373A3C"/>
          <w:sz w:val="27"/>
          <w:szCs w:val="27"/>
        </w:rPr>
        <w:t>, вольвокс).</w:t>
      </w:r>
    </w:p>
    <w:p w:rsidR="00AC55BB" w:rsidRDefault="00AC55BB" w:rsidP="00AC55B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Arial" w:hAnsi="Arial" w:cs="Arial"/>
          <w:noProof/>
          <w:color w:val="1177D1"/>
          <w:sz w:val="27"/>
          <w:szCs w:val="27"/>
        </w:rPr>
        <w:drawing>
          <wp:inline distT="0" distB="0" distL="0" distR="0" wp14:anchorId="4413ED32" wp14:editId="4B7F6A2F">
            <wp:extent cx="5191125" cy="1476375"/>
            <wp:effectExtent l="0" t="0" r="9525" b="9525"/>
            <wp:docPr id="3" name="Рисунок 3" descr="http://profil.adu.by/pluginfile.php/1250/mod_book/chapter/1375/%D0%A0%D0%B8%D1%81_0-3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rofil.adu.by/pluginfile.php/1250/mod_book/chapter/1375/%D0%A0%D0%B8%D1%81_0-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5BB" w:rsidRDefault="00AC55BB" w:rsidP="00AC55BB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7"/>
          <w:szCs w:val="27"/>
        </w:rPr>
        <w:t xml:space="preserve">Организмы способны образовывать различные типы колоний. Например, </w:t>
      </w:r>
      <w:proofErr w:type="spellStart"/>
      <w:r>
        <w:rPr>
          <w:rFonts w:ascii="Arial" w:hAnsi="Arial" w:cs="Arial"/>
          <w:color w:val="373A3C"/>
          <w:sz w:val="27"/>
          <w:szCs w:val="27"/>
        </w:rPr>
        <w:t>гониум</w:t>
      </w:r>
      <w:proofErr w:type="spellEnd"/>
      <w:r>
        <w:rPr>
          <w:rFonts w:ascii="Arial" w:hAnsi="Arial" w:cs="Arial"/>
          <w:color w:val="373A3C"/>
          <w:sz w:val="27"/>
          <w:szCs w:val="27"/>
        </w:rPr>
        <w:t xml:space="preserve"> представляет простое объединение делящихся клеток, </w:t>
      </w:r>
      <w:proofErr w:type="spellStart"/>
      <w:r>
        <w:rPr>
          <w:rFonts w:ascii="Arial" w:hAnsi="Arial" w:cs="Arial"/>
          <w:color w:val="373A3C"/>
          <w:sz w:val="27"/>
          <w:szCs w:val="27"/>
        </w:rPr>
        <w:t>пандорина</w:t>
      </w:r>
      <w:proofErr w:type="spellEnd"/>
      <w:r>
        <w:rPr>
          <w:rFonts w:ascii="Arial" w:hAnsi="Arial" w:cs="Arial"/>
          <w:color w:val="373A3C"/>
          <w:sz w:val="27"/>
          <w:szCs w:val="27"/>
        </w:rPr>
        <w:t> — группу клеток, но в единой «оболочке». У вольвокса клетки в колонии различаются по функциям: вегетативные клетки отвечают за процессы жизнедеятельности и бесполое размножение, а генеративные — за половое размножение.</w:t>
      </w:r>
    </w:p>
    <w:p w:rsidR="00AC55BB" w:rsidRDefault="00AC55BB" w:rsidP="00AC55BB">
      <w:pPr>
        <w:pStyle w:val="3"/>
        <w:shd w:val="clear" w:color="auto" w:fill="FFFFFF"/>
        <w:spacing w:before="0" w:beforeAutospacing="0"/>
        <w:rPr>
          <w:rFonts w:ascii="inherit" w:hAnsi="inherit" w:cs="Segoe UI"/>
          <w:b w:val="0"/>
          <w:bCs w:val="0"/>
          <w:color w:val="373A3C"/>
        </w:rPr>
      </w:pPr>
      <w:r>
        <w:rPr>
          <w:rFonts w:ascii="inherit" w:hAnsi="inherit" w:cs="Segoe UI"/>
          <w:b w:val="0"/>
          <w:bCs w:val="0"/>
          <w:color w:val="373A3C"/>
        </w:rPr>
        <w:t>Многоклеточная форма организации</w:t>
      </w:r>
    </w:p>
    <w:p w:rsidR="00AC55BB" w:rsidRDefault="00AC55BB" w:rsidP="00AC55BB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7"/>
          <w:szCs w:val="27"/>
        </w:rPr>
        <w:lastRenderedPageBreak/>
        <w:t>Дальнейшее усиление дифференциации клеток по строению и выполняемым функциям привело к появлению многоклеточных организмов. У некоторых из них тело не содержит истинных тканей, поэтому не дифференцировано на органы. Такая форма организации тела называется </w:t>
      </w:r>
      <w:r>
        <w:rPr>
          <w:rFonts w:ascii="Arial" w:hAnsi="Arial" w:cs="Arial"/>
          <w:i/>
          <w:iCs/>
          <w:color w:val="373A3C"/>
          <w:sz w:val="27"/>
          <w:szCs w:val="27"/>
        </w:rPr>
        <w:t>талломом</w:t>
      </w:r>
      <w:r>
        <w:rPr>
          <w:rFonts w:ascii="Arial" w:hAnsi="Arial" w:cs="Arial"/>
          <w:color w:val="373A3C"/>
          <w:sz w:val="27"/>
          <w:szCs w:val="27"/>
        </w:rPr>
        <w:t>. Талломное строение тела имеют грибы, водоросли, лишайники, печеночные мхи.</w:t>
      </w:r>
    </w:p>
    <w:p w:rsidR="00AC55BB" w:rsidRDefault="00AC55BB" w:rsidP="00AC55B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Arial" w:hAnsi="Arial" w:cs="Arial"/>
          <w:noProof/>
          <w:color w:val="1177D1"/>
          <w:sz w:val="27"/>
          <w:szCs w:val="27"/>
        </w:rPr>
        <w:drawing>
          <wp:inline distT="0" distB="0" distL="0" distR="0" wp14:anchorId="3F72ABBC" wp14:editId="2D331F38">
            <wp:extent cx="4695825" cy="2505075"/>
            <wp:effectExtent l="0" t="0" r="9525" b="9525"/>
            <wp:docPr id="4" name="Рисунок 4" descr="http://profil.adu.by/pluginfile.php/1250/mod_book/chapter/1395/%D0%A0%D0%B8%D1%81_0-4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rofil.adu.by/pluginfile.php/1250/mod_book/chapter/1395/%D0%A0%D0%B8%D1%81_0-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5BB" w:rsidRDefault="00AC55BB" w:rsidP="00AC55BB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7"/>
          <w:szCs w:val="27"/>
        </w:rPr>
        <w:t>У остальных организмов (растения, животные) клетки образуют ткани, ткани формируют органы. Органы животных объединены в системы, отвечающие за определенные процессы жизнедеятельности. Согласованность работы органов в системах и систем органов в организме осуществляется с помощью нервной и гуморальной регуляции.</w:t>
      </w:r>
    </w:p>
    <w:p w:rsidR="00AC55BB" w:rsidRDefault="00AC55BB" w:rsidP="00AC55BB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7"/>
          <w:szCs w:val="27"/>
        </w:rPr>
        <w:t>Все организмы по типу питания разделяются на две группы: автотрофы и гетеротрофы. </w:t>
      </w:r>
      <w:r>
        <w:rPr>
          <w:rFonts w:ascii="Arial" w:hAnsi="Arial" w:cs="Arial"/>
          <w:b/>
          <w:bCs/>
          <w:i/>
          <w:iCs/>
          <w:color w:val="373A3C"/>
          <w:sz w:val="27"/>
          <w:szCs w:val="27"/>
        </w:rPr>
        <w:t>Автотрофы</w:t>
      </w:r>
      <w:r>
        <w:rPr>
          <w:rFonts w:ascii="Arial" w:hAnsi="Arial" w:cs="Arial"/>
          <w:color w:val="373A3C"/>
          <w:sz w:val="27"/>
          <w:szCs w:val="27"/>
        </w:rPr>
        <w:t xml:space="preserve"> — это организмы, синтезирующие органическое вещество из неорганических соединений с поглощением энергии. В зависимости от вида поглощаемой энергии их разделяют на две группы: </w:t>
      </w:r>
      <w:proofErr w:type="spellStart"/>
      <w:r>
        <w:rPr>
          <w:rFonts w:ascii="Arial" w:hAnsi="Arial" w:cs="Arial"/>
          <w:color w:val="373A3C"/>
          <w:sz w:val="27"/>
          <w:szCs w:val="27"/>
        </w:rPr>
        <w:t>фотоавтотрофы</w:t>
      </w:r>
      <w:proofErr w:type="spellEnd"/>
      <w:r>
        <w:rPr>
          <w:rFonts w:ascii="Arial" w:hAnsi="Arial" w:cs="Arial"/>
          <w:color w:val="373A3C"/>
          <w:sz w:val="27"/>
          <w:szCs w:val="27"/>
        </w:rPr>
        <w:t xml:space="preserve"> и </w:t>
      </w:r>
      <w:proofErr w:type="spellStart"/>
      <w:r>
        <w:rPr>
          <w:rFonts w:ascii="Arial" w:hAnsi="Arial" w:cs="Arial"/>
          <w:color w:val="373A3C"/>
          <w:sz w:val="27"/>
          <w:szCs w:val="27"/>
        </w:rPr>
        <w:t>хемоавтотрофы</w:t>
      </w:r>
      <w:proofErr w:type="spellEnd"/>
      <w:r>
        <w:rPr>
          <w:rFonts w:ascii="Arial" w:hAnsi="Arial" w:cs="Arial"/>
          <w:color w:val="373A3C"/>
          <w:sz w:val="27"/>
          <w:szCs w:val="27"/>
        </w:rPr>
        <w:t>. Если для синтеза органического вещества используется солнечная энергия, то организмы называют </w:t>
      </w:r>
      <w:proofErr w:type="spellStart"/>
      <w:r>
        <w:rPr>
          <w:rFonts w:ascii="Arial" w:hAnsi="Arial" w:cs="Arial"/>
          <w:i/>
          <w:iCs/>
          <w:color w:val="373A3C"/>
          <w:sz w:val="27"/>
          <w:szCs w:val="27"/>
        </w:rPr>
        <w:t>фотоавтотрофами</w:t>
      </w:r>
      <w:proofErr w:type="spellEnd"/>
      <w:r>
        <w:rPr>
          <w:rFonts w:ascii="Arial" w:hAnsi="Arial" w:cs="Arial"/>
          <w:color w:val="373A3C"/>
          <w:sz w:val="27"/>
          <w:szCs w:val="27"/>
        </w:rPr>
        <w:t xml:space="preserve">. К </w:t>
      </w:r>
      <w:proofErr w:type="spellStart"/>
      <w:r>
        <w:rPr>
          <w:rFonts w:ascii="Arial" w:hAnsi="Arial" w:cs="Arial"/>
          <w:color w:val="373A3C"/>
          <w:sz w:val="27"/>
          <w:szCs w:val="27"/>
        </w:rPr>
        <w:t>фотоавтотрофам</w:t>
      </w:r>
      <w:proofErr w:type="spellEnd"/>
      <w:r>
        <w:rPr>
          <w:rFonts w:ascii="Arial" w:hAnsi="Arial" w:cs="Arial"/>
          <w:color w:val="373A3C"/>
          <w:sz w:val="27"/>
          <w:szCs w:val="27"/>
        </w:rPr>
        <w:t xml:space="preserve"> относятся все зеленые растения, автотрофные многоклеточные протисты, лишайники, цианобактерии, зеленые и пурпурные бактерии. Организмы, использующие для синтеза органического вещества энергию химических реакций окисления неорганических веществ, называются </w:t>
      </w:r>
      <w:proofErr w:type="spellStart"/>
      <w:r>
        <w:rPr>
          <w:rFonts w:ascii="Arial" w:hAnsi="Arial" w:cs="Arial"/>
          <w:i/>
          <w:iCs/>
          <w:color w:val="373A3C"/>
          <w:sz w:val="27"/>
          <w:szCs w:val="27"/>
        </w:rPr>
        <w:t>хемоавтотрофами</w:t>
      </w:r>
      <w:proofErr w:type="spellEnd"/>
      <w:r>
        <w:rPr>
          <w:rFonts w:ascii="Arial" w:hAnsi="Arial" w:cs="Arial"/>
          <w:color w:val="373A3C"/>
          <w:sz w:val="27"/>
          <w:szCs w:val="27"/>
        </w:rPr>
        <w:t>. Ими являются железобактерии, бесцветные серобактерии, нитрифицирующие и водородные бактерии. </w:t>
      </w:r>
      <w:r>
        <w:rPr>
          <w:rFonts w:ascii="Arial" w:hAnsi="Arial" w:cs="Arial"/>
          <w:b/>
          <w:bCs/>
          <w:i/>
          <w:iCs/>
          <w:color w:val="373A3C"/>
          <w:sz w:val="27"/>
          <w:szCs w:val="27"/>
        </w:rPr>
        <w:t>Гетеротрофы </w:t>
      </w:r>
      <w:r>
        <w:rPr>
          <w:rFonts w:ascii="Arial" w:hAnsi="Arial" w:cs="Arial"/>
          <w:color w:val="373A3C"/>
          <w:sz w:val="27"/>
          <w:szCs w:val="27"/>
        </w:rPr>
        <w:t>— организмы, потребляющие готовое органическое вещество и использующие его как источник энергии. К ним относятся все животные, грибы, растения, не имеющие фотосинтетических пигментов. В зависимости от вида потребляемого вещества и способа его потребления гетеротрофов разделяют на группы: </w:t>
      </w:r>
      <w:proofErr w:type="spellStart"/>
      <w:r>
        <w:rPr>
          <w:rFonts w:ascii="Arial" w:hAnsi="Arial" w:cs="Arial"/>
          <w:i/>
          <w:iCs/>
          <w:color w:val="373A3C"/>
          <w:sz w:val="27"/>
          <w:szCs w:val="27"/>
        </w:rPr>
        <w:t>сапротрофы</w:t>
      </w:r>
      <w:proofErr w:type="spellEnd"/>
      <w:r>
        <w:rPr>
          <w:rFonts w:ascii="Arial" w:hAnsi="Arial" w:cs="Arial"/>
          <w:color w:val="373A3C"/>
          <w:sz w:val="27"/>
          <w:szCs w:val="27"/>
        </w:rPr>
        <w:t> — используют отмершее органическое вещество; </w:t>
      </w:r>
      <w:r>
        <w:rPr>
          <w:rFonts w:ascii="Arial" w:hAnsi="Arial" w:cs="Arial"/>
          <w:i/>
          <w:iCs/>
          <w:color w:val="373A3C"/>
          <w:sz w:val="27"/>
          <w:szCs w:val="27"/>
        </w:rPr>
        <w:t>хищники</w:t>
      </w:r>
      <w:r>
        <w:rPr>
          <w:rFonts w:ascii="Arial" w:hAnsi="Arial" w:cs="Arial"/>
          <w:color w:val="373A3C"/>
          <w:sz w:val="27"/>
          <w:szCs w:val="27"/>
        </w:rPr>
        <w:t xml:space="preserve"> — поедают органическое вещество </w:t>
      </w:r>
      <w:r>
        <w:rPr>
          <w:rFonts w:ascii="Arial" w:hAnsi="Arial" w:cs="Arial"/>
          <w:color w:val="373A3C"/>
          <w:sz w:val="27"/>
          <w:szCs w:val="27"/>
        </w:rPr>
        <w:lastRenderedPageBreak/>
        <w:t>жертв; </w:t>
      </w:r>
      <w:r>
        <w:rPr>
          <w:rFonts w:ascii="Arial" w:hAnsi="Arial" w:cs="Arial"/>
          <w:i/>
          <w:iCs/>
          <w:color w:val="373A3C"/>
          <w:sz w:val="27"/>
          <w:szCs w:val="27"/>
        </w:rPr>
        <w:t>паразиты</w:t>
      </w:r>
      <w:r>
        <w:rPr>
          <w:rFonts w:ascii="Arial" w:hAnsi="Arial" w:cs="Arial"/>
          <w:color w:val="373A3C"/>
          <w:sz w:val="27"/>
          <w:szCs w:val="27"/>
        </w:rPr>
        <w:t> — поглощают питательные вещества хозяина. Принадлежность организмов к той или иной группе не зависит от уровня их организации. </w:t>
      </w:r>
    </w:p>
    <w:p w:rsidR="00AC55BB" w:rsidRDefault="00AC55BB" w:rsidP="00AC55BB">
      <w:pPr>
        <w:pStyle w:val="a3"/>
        <w:shd w:val="clear" w:color="auto" w:fill="CDF9FD"/>
        <w:spacing w:before="0" w:beforeAutospacing="0"/>
        <w:jc w:val="both"/>
        <w:rPr>
          <w:rFonts w:ascii="Segoe UI" w:hAnsi="Segoe UI" w:cs="Segoe UI"/>
          <w:color w:val="373A3C"/>
          <w:sz w:val="23"/>
          <w:szCs w:val="23"/>
        </w:rPr>
      </w:pPr>
      <w:r>
        <w:rPr>
          <w:b/>
          <w:bCs/>
          <w:color w:val="4295BC"/>
          <w:sz w:val="27"/>
          <w:szCs w:val="27"/>
        </w:rPr>
        <w:t>Повторим главное. </w:t>
      </w:r>
      <w:r>
        <w:rPr>
          <w:color w:val="373A3C"/>
          <w:sz w:val="27"/>
          <w:szCs w:val="27"/>
        </w:rPr>
        <w:t xml:space="preserve">У существующих в настоящее время организмов можно выделить четыре основные формы структурной организации: одноклеточная, сифоновая, колониальная и многоклеточная. </w:t>
      </w:r>
      <w:proofErr w:type="gramStart"/>
      <w:r>
        <w:rPr>
          <w:color w:val="373A3C"/>
          <w:sz w:val="27"/>
          <w:szCs w:val="27"/>
        </w:rPr>
        <w:t xml:space="preserve">Одноклеточными организмами являются бактерии и протисты, которые относятся к разным </w:t>
      </w:r>
      <w:proofErr w:type="spellStart"/>
      <w:r>
        <w:rPr>
          <w:color w:val="373A3C"/>
          <w:sz w:val="27"/>
          <w:szCs w:val="27"/>
        </w:rPr>
        <w:t>надцарствам</w:t>
      </w:r>
      <w:proofErr w:type="spellEnd"/>
      <w:r>
        <w:rPr>
          <w:color w:val="373A3C"/>
          <w:sz w:val="27"/>
          <w:szCs w:val="27"/>
        </w:rPr>
        <w:t>: бактерии — к прокариотам, а протисты — к эукариотам.</w:t>
      </w:r>
      <w:proofErr w:type="gramEnd"/>
      <w:r>
        <w:rPr>
          <w:color w:val="373A3C"/>
          <w:sz w:val="27"/>
          <w:szCs w:val="27"/>
        </w:rPr>
        <w:t xml:space="preserve"> У организмов с сифоновой формой организации тело представлено гигантской многоядерной клеткой, имеющей подобие листостебельной и корневой частей. Переходной формой от одноклеточных организмов </w:t>
      </w:r>
      <w:proofErr w:type="gramStart"/>
      <w:r>
        <w:rPr>
          <w:color w:val="373A3C"/>
          <w:sz w:val="27"/>
          <w:szCs w:val="27"/>
        </w:rPr>
        <w:t>к</w:t>
      </w:r>
      <w:proofErr w:type="gramEnd"/>
      <w:r>
        <w:rPr>
          <w:color w:val="373A3C"/>
          <w:sz w:val="27"/>
          <w:szCs w:val="27"/>
        </w:rPr>
        <w:t xml:space="preserve"> </w:t>
      </w:r>
      <w:proofErr w:type="gramStart"/>
      <w:r>
        <w:rPr>
          <w:color w:val="373A3C"/>
          <w:sz w:val="27"/>
          <w:szCs w:val="27"/>
        </w:rPr>
        <w:t>многоклеточным</w:t>
      </w:r>
      <w:proofErr w:type="gramEnd"/>
      <w:r>
        <w:rPr>
          <w:color w:val="373A3C"/>
          <w:sz w:val="27"/>
          <w:szCs w:val="27"/>
        </w:rPr>
        <w:t xml:space="preserve"> является колониальная форма организации. У многоклеточных организмов некоторые представители имеют тело, не дифференцированное на ткани и органы — таллом (грибы, водоросли, лишайники, печеночные мхи, кишечнополостные). У растений и животных тело разделено на ткани и органы.</w:t>
      </w:r>
    </w:p>
    <w:p w:rsidR="00AC55BB" w:rsidRDefault="00AC55BB" w:rsidP="00AC55BB">
      <w:pPr>
        <w:pStyle w:val="3"/>
        <w:shd w:val="clear" w:color="auto" w:fill="FFFFFF"/>
        <w:spacing w:before="0" w:beforeAutospacing="0"/>
        <w:rPr>
          <w:rFonts w:ascii="inherit" w:hAnsi="inherit" w:cs="Segoe UI"/>
          <w:b w:val="0"/>
          <w:bCs w:val="0"/>
          <w:color w:val="373A3C"/>
        </w:rPr>
      </w:pPr>
      <w:r>
        <w:rPr>
          <w:rFonts w:ascii="inherit" w:hAnsi="inherit" w:cs="Segoe UI"/>
          <w:b w:val="0"/>
          <w:bCs w:val="0"/>
          <w:color w:val="373A3C"/>
        </w:rPr>
        <w:t>Проверим знания</w:t>
      </w:r>
    </w:p>
    <w:p w:rsidR="00AC55BB" w:rsidRDefault="00AC55BB" w:rsidP="00AC55B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    Ключевые вопросы</w:t>
      </w:r>
    </w:p>
    <w:p w:rsidR="00AC55BB" w:rsidRDefault="00AC55BB" w:rsidP="00AC55B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1. 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Организмы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каких двух царств имеют клеточную форму организации?</w:t>
      </w:r>
      <w:r>
        <w:rPr>
          <w:rFonts w:ascii="Arial" w:hAnsi="Arial" w:cs="Arial"/>
          <w:b/>
          <w:bCs/>
          <w:color w:val="333333"/>
          <w:sz w:val="27"/>
          <w:szCs w:val="27"/>
        </w:rPr>
        <w:t> </w:t>
      </w:r>
      <w:r>
        <w:rPr>
          <w:rFonts w:ascii="Arial" w:hAnsi="Arial" w:cs="Arial"/>
          <w:color w:val="333333"/>
          <w:sz w:val="27"/>
          <w:szCs w:val="27"/>
        </w:rPr>
        <w:t>Чем различается их строение?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Style w:val="a7"/>
          <w:rFonts w:ascii="Arial" w:hAnsi="Arial" w:cs="Arial"/>
          <w:color w:val="000080"/>
          <w:sz w:val="27"/>
          <w:szCs w:val="27"/>
        </w:rPr>
        <w:t>2. 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Как называется</w:t>
      </w:r>
      <w:r>
        <w:rPr>
          <w:rFonts w:ascii="Arial" w:hAnsi="Arial" w:cs="Arial"/>
          <w:b/>
          <w:bCs/>
          <w:color w:val="333333"/>
          <w:sz w:val="27"/>
          <w:szCs w:val="27"/>
        </w:rPr>
        <w:t> </w:t>
      </w:r>
      <w:r>
        <w:rPr>
          <w:rFonts w:ascii="Arial" w:hAnsi="Arial" w:cs="Arial"/>
          <w:color w:val="333333"/>
          <w:sz w:val="27"/>
          <w:szCs w:val="27"/>
        </w:rPr>
        <w:t>структурная организация, когда организм внешне похож на многоклеточный, но состоит из одной клетки?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Приведите примеры представителей.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Style w:val="a7"/>
          <w:rFonts w:ascii="Arial" w:hAnsi="Arial" w:cs="Arial"/>
          <w:color w:val="000080"/>
          <w:sz w:val="27"/>
          <w:szCs w:val="27"/>
        </w:rPr>
        <w:t>3. </w:t>
      </w:r>
      <w:r>
        <w:rPr>
          <w:rFonts w:ascii="Arial" w:hAnsi="Arial" w:cs="Arial"/>
          <w:color w:val="333333"/>
          <w:sz w:val="27"/>
          <w:szCs w:val="27"/>
        </w:rPr>
        <w:t>В колониях у колониальных организмов количество клеток чаще всего бывает равно: 4, 8, 16, 32, 64. Как вы думаете, почему появился именно этот ряд чисел?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Style w:val="a7"/>
          <w:rFonts w:ascii="Arial" w:hAnsi="Arial" w:cs="Arial"/>
          <w:color w:val="000080"/>
          <w:sz w:val="27"/>
          <w:szCs w:val="27"/>
        </w:rPr>
        <w:t>4.</w:t>
      </w:r>
      <w:r>
        <w:rPr>
          <w:rFonts w:ascii="Arial" w:hAnsi="Arial" w:cs="Arial"/>
          <w:color w:val="333333"/>
          <w:sz w:val="27"/>
          <w:szCs w:val="27"/>
        </w:rPr>
        <w:t xml:space="preserve"> Почему водоросль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ульву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не относят к колониальным организмам? Ответ аргументируйте.</w:t>
      </w:r>
    </w:p>
    <w:p w:rsidR="00AC55BB" w:rsidRDefault="00AC55BB" w:rsidP="00AC55B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    Сложные вопросы</w:t>
      </w:r>
    </w:p>
    <w:p w:rsidR="00BF1F77" w:rsidRDefault="00AC55BB" w:rsidP="00AC55BB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7"/>
          <w:szCs w:val="27"/>
        </w:rPr>
      </w:pPr>
      <w:r>
        <w:rPr>
          <w:rStyle w:val="a7"/>
          <w:rFonts w:ascii="Arial" w:hAnsi="Arial" w:cs="Arial"/>
          <w:color w:val="000080"/>
          <w:sz w:val="27"/>
          <w:szCs w:val="27"/>
        </w:rPr>
        <w:t>1. </w:t>
      </w:r>
      <w:r>
        <w:rPr>
          <w:rFonts w:ascii="Arial" w:hAnsi="Arial" w:cs="Arial"/>
          <w:color w:val="373A3C"/>
          <w:sz w:val="27"/>
          <w:szCs w:val="27"/>
        </w:rPr>
        <w:t>Как вы считаете, в чем заключается нео</w:t>
      </w:r>
      <w:r>
        <w:rPr>
          <w:rFonts w:ascii="Arial" w:hAnsi="Arial" w:cs="Arial"/>
          <w:color w:val="373A3C"/>
          <w:sz w:val="23"/>
          <w:szCs w:val="23"/>
        </w:rPr>
        <w:t>б</w:t>
      </w:r>
      <w:r>
        <w:rPr>
          <w:rFonts w:ascii="Arial" w:hAnsi="Arial" w:cs="Arial"/>
          <w:color w:val="373A3C"/>
          <w:sz w:val="27"/>
          <w:szCs w:val="27"/>
        </w:rPr>
        <w:t>ходимость существования разных форм структурной организации живой материи? </w:t>
      </w:r>
      <w:r>
        <w:rPr>
          <w:rFonts w:ascii="Arial" w:hAnsi="Arial" w:cs="Arial"/>
          <w:color w:val="373A3C"/>
          <w:sz w:val="27"/>
          <w:szCs w:val="27"/>
        </w:rPr>
        <w:br/>
      </w:r>
      <w:r>
        <w:rPr>
          <w:rStyle w:val="a7"/>
          <w:rFonts w:ascii="Arial" w:hAnsi="Arial" w:cs="Arial"/>
          <w:color w:val="000080"/>
          <w:sz w:val="27"/>
          <w:szCs w:val="27"/>
        </w:rPr>
        <w:t>2.</w:t>
      </w:r>
      <w:r>
        <w:rPr>
          <w:rFonts w:ascii="Arial" w:hAnsi="Arial" w:cs="Arial"/>
          <w:color w:val="373A3C"/>
          <w:sz w:val="27"/>
          <w:szCs w:val="27"/>
        </w:rPr>
        <w:t> Бактерии, также как и протисты, имеют самый низкий уровень структурной организации — одноклеточный, но в отличие от них встречаются повсеместно. Чем обусловлено столь широкое их распространение в природе? </w:t>
      </w:r>
      <w:r>
        <w:rPr>
          <w:rFonts w:ascii="Arial" w:hAnsi="Arial" w:cs="Arial"/>
          <w:color w:val="373A3C"/>
          <w:sz w:val="27"/>
          <w:szCs w:val="27"/>
        </w:rPr>
        <w:br/>
      </w:r>
      <w:r>
        <w:rPr>
          <w:rStyle w:val="a7"/>
          <w:rFonts w:ascii="Arial" w:hAnsi="Arial" w:cs="Arial"/>
          <w:color w:val="000080"/>
          <w:sz w:val="27"/>
          <w:szCs w:val="27"/>
        </w:rPr>
        <w:t>3.</w:t>
      </w:r>
      <w:r>
        <w:rPr>
          <w:rStyle w:val="a7"/>
          <w:rFonts w:ascii="Arial" w:hAnsi="Arial" w:cs="Arial"/>
          <w:color w:val="373A3C"/>
          <w:sz w:val="27"/>
          <w:szCs w:val="27"/>
        </w:rPr>
        <w:t> </w:t>
      </w:r>
      <w:r>
        <w:rPr>
          <w:rFonts w:ascii="Arial" w:hAnsi="Arial" w:cs="Arial"/>
          <w:color w:val="373A3C"/>
          <w:sz w:val="27"/>
          <w:szCs w:val="27"/>
        </w:rPr>
        <w:t>Среди протистов</w:t>
      </w:r>
      <w:r>
        <w:rPr>
          <w:rFonts w:ascii="Arial" w:hAnsi="Arial" w:cs="Arial"/>
          <w:b/>
          <w:bCs/>
          <w:color w:val="373A3C"/>
          <w:sz w:val="27"/>
          <w:szCs w:val="27"/>
        </w:rPr>
        <w:t> </w:t>
      </w:r>
      <w:r>
        <w:rPr>
          <w:rFonts w:ascii="Arial" w:hAnsi="Arial" w:cs="Arial"/>
          <w:color w:val="373A3C"/>
          <w:sz w:val="27"/>
          <w:szCs w:val="27"/>
        </w:rPr>
        <w:t xml:space="preserve">хлорелла отличается высокой скоростью размножения. Рассчитайте, какова будет биомасса хлореллы в водоеме через 5 </w:t>
      </w:r>
      <w:proofErr w:type="spellStart"/>
      <w:r>
        <w:rPr>
          <w:rFonts w:ascii="Arial" w:hAnsi="Arial" w:cs="Arial"/>
          <w:color w:val="373A3C"/>
          <w:sz w:val="27"/>
          <w:szCs w:val="27"/>
        </w:rPr>
        <w:t>сут</w:t>
      </w:r>
      <w:proofErr w:type="spellEnd"/>
      <w:r>
        <w:rPr>
          <w:rFonts w:ascii="Arial" w:hAnsi="Arial" w:cs="Arial"/>
          <w:color w:val="373A3C"/>
          <w:sz w:val="27"/>
          <w:szCs w:val="27"/>
        </w:rPr>
        <w:t>, если известно, что за счет размножения масса хлореллы увеличивается за сутки в 4 раза, причем ежесуточно зоопланктон потребляет примерно 15 % биомассы хлореллы, а исходная масса хлореллы в водоеме — 20 кг. </w:t>
      </w:r>
      <w:r>
        <w:rPr>
          <w:rFonts w:ascii="Arial" w:hAnsi="Arial" w:cs="Arial"/>
          <w:color w:val="373A3C"/>
          <w:sz w:val="27"/>
          <w:szCs w:val="27"/>
        </w:rPr>
        <w:br/>
      </w:r>
      <w:r>
        <w:rPr>
          <w:rStyle w:val="a7"/>
          <w:rFonts w:ascii="Arial" w:hAnsi="Arial" w:cs="Arial"/>
          <w:color w:val="000080"/>
          <w:sz w:val="27"/>
          <w:szCs w:val="27"/>
        </w:rPr>
        <w:t>4.</w:t>
      </w:r>
      <w:r>
        <w:rPr>
          <w:rFonts w:ascii="Arial" w:hAnsi="Arial" w:cs="Arial"/>
          <w:color w:val="000080"/>
          <w:sz w:val="27"/>
          <w:szCs w:val="27"/>
        </w:rPr>
        <w:t> </w:t>
      </w:r>
      <w:r>
        <w:rPr>
          <w:rFonts w:ascii="Arial" w:hAnsi="Arial" w:cs="Arial"/>
          <w:color w:val="373A3C"/>
          <w:sz w:val="27"/>
          <w:szCs w:val="27"/>
        </w:rPr>
        <w:t>Предположите, как бы выглядела наша планета, если бы в процессе эволюции не возникли многоклеточные водоросли.</w:t>
      </w:r>
    </w:p>
    <w:p w:rsidR="009304E6" w:rsidRPr="009304E6" w:rsidRDefault="009304E6" w:rsidP="009304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Для современных организмов, населяющих нашу планету, характерны различные формы структурной организации. Наиболее часто встречаются следующие:</w:t>
      </w:r>
    </w:p>
    <w:p w:rsidR="009304E6" w:rsidRPr="009304E6" w:rsidRDefault="009304E6" w:rsidP="009304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304E6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1. Организация в виде одноклеточного организма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У таких организмов все функции жизнедеятельности выполня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ет одна единственная клетка. При размножении однокле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точный организм обычно делится надвое, и каждая полови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на представляет собой дочернюю клетку. Поэтому одноклеточные по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 xml:space="preserve">тенциально бессмертны. Одноклеточными организмам </w:t>
      </w:r>
      <w:proofErr w:type="gramStart"/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являются большинство бактерий</w:t>
      </w:r>
      <w:proofErr w:type="gramEnd"/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многие протисты (инфузория туфелька, амеба, хламидомонада, хлорелла и т.д.).</w:t>
      </w:r>
    </w:p>
    <w:p w:rsidR="009304E6" w:rsidRPr="009304E6" w:rsidRDefault="009304E6" w:rsidP="009304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304E6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2. Сифоновая организация.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gramStart"/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Тело некоторых организмов представляет собой одну гигантскую многоядерную клетку, часто расчлененную на листовидную и корневидную части.</w:t>
      </w:r>
      <w:proofErr w:type="gramEnd"/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Такая структурная организация называется </w:t>
      </w:r>
      <w:r w:rsidRPr="009304E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сифоновой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Она характерна для некоторых водорослей (каулерпа) и грибов (мукор).</w:t>
      </w:r>
    </w:p>
    <w:p w:rsidR="009304E6" w:rsidRPr="009304E6" w:rsidRDefault="009304E6" w:rsidP="009304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304E6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9DF100B" wp14:editId="3D775634">
            <wp:extent cx="5715000" cy="4286250"/>
            <wp:effectExtent l="0" t="0" r="0" b="0"/>
            <wp:docPr id="5" name="Рисунок 7" descr="http://konspekta.net/megaobuchalkaru/imgbaza/baza4/331259876637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konspekta.net/megaobuchalkaru/imgbaza/baza4/331259876637.files/image00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4E6" w:rsidRPr="009304E6" w:rsidRDefault="009304E6" w:rsidP="009304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9304E6" w:rsidRPr="009304E6" w:rsidRDefault="009304E6" w:rsidP="009304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Рис. Мукор.</w:t>
      </w:r>
    </w:p>
    <w:p w:rsidR="009304E6" w:rsidRPr="009304E6" w:rsidRDefault="009304E6" w:rsidP="009304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9304E6" w:rsidRPr="009304E6" w:rsidRDefault="009304E6" w:rsidP="009304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304E6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632EB6C" wp14:editId="0A7E629B">
            <wp:extent cx="6096000" cy="4572000"/>
            <wp:effectExtent l="0" t="0" r="0" b="0"/>
            <wp:docPr id="6" name="Рисунок 6" descr="http://konspekta.net/megaobuchalkaru/imgbaza/baza4/331259876637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konspekta.net/megaobuchalkaru/imgbaza/baza4/331259876637.files/image00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4E6" w:rsidRPr="009304E6" w:rsidRDefault="009304E6" w:rsidP="009304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9304E6" w:rsidRPr="009304E6" w:rsidRDefault="009304E6" w:rsidP="009304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Рис. Каулерпа.</w:t>
      </w:r>
    </w:p>
    <w:p w:rsidR="009304E6" w:rsidRPr="009304E6" w:rsidRDefault="009304E6" w:rsidP="009304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304E6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3.Колониальная форма</w:t>
      </w:r>
      <w:proofErr w:type="gramStart"/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.</w:t>
      </w:r>
      <w:proofErr w:type="gramEnd"/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Встречается такая форма часто среди водорослей и представляет собой отдельные клетки, объединенные слизью в одно целое. Форма таких колоний, их размеры и количество у разных водорослей могут существенно различаться. В отличие от многоклеточных организмов колониальные формы состоят из слабо дифференцированных и относительно самостоятельных клеток. На отдельные раздражители у таких организмов часто реагируют отдельные клетки, а не вся колония в целом. В большинстве случаев </w:t>
      </w:r>
      <w:proofErr w:type="gramStart"/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клетки, искусственно извлеченные из колонии не погибают</w:t>
      </w:r>
      <w:proofErr w:type="gramEnd"/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а приступают к активному делению, формируя новые колонии.</w:t>
      </w:r>
    </w:p>
    <w:p w:rsidR="009304E6" w:rsidRPr="009304E6" w:rsidRDefault="009304E6" w:rsidP="009304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304E6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D999C04" wp14:editId="790318C5">
            <wp:extent cx="3495675" cy="2362200"/>
            <wp:effectExtent l="0" t="0" r="9525" b="0"/>
            <wp:docPr id="7" name="Рисунок 5" descr="http://konspekta.net/megaobuchalkaru/imgbaza/baza4/331259876637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konspekta.net/megaobuchalkaru/imgbaza/baza4/331259876637.files/image00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4E6" w:rsidRPr="009304E6" w:rsidRDefault="009304E6" w:rsidP="009304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Специализация клеток наблюдается у некоторых колониальных водорослей, к которым относится и зеленая водоросль вольвокс. Колония вольвокса состоит из клеток, соединен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ных между собой плазматическими мостиками и образую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щих полый шар. Координированные действия клеток во время передвижения и другие виды разделения функций ха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 xml:space="preserve">рактеризуют вольвокс как колониальный организм. Колония представляет собой объединение клеток, возникших путем клеточных делений. Поскольку соседние клетки в колонии сообщаются через цитоплазматические мостики, они могут координировать свои реакции. Например, благодаря согласованному синхронному биению жгутиков колония вольвокса </w:t>
      </w:r>
      <w:proofErr w:type="spellStart"/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волчкообразно</w:t>
      </w:r>
      <w:proofErr w:type="spellEnd"/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перемещается. В колонии вольвокса наблюдается разделение функций между клетками: есть вегетативные клетки, обеспечивающие движение и питание, и генеративные, служащие для размножения. Колониальные организмы типа вольвокса можно рассматривать как переходную форму к многоклеточным организмам.</w:t>
      </w:r>
    </w:p>
    <w:p w:rsidR="009304E6" w:rsidRPr="009304E6" w:rsidRDefault="009304E6" w:rsidP="009304E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304E6" w:rsidRPr="009304E6" w:rsidRDefault="009304E6" w:rsidP="009304E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304E6" w:rsidRPr="009304E6" w:rsidRDefault="009304E6" w:rsidP="009304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4. 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Многоклеточные организмы.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Тело многоклеточных организмов состоит из огромного количества клеток. Клетки тела многоклеточного организма имеют одинаковый набор хромосом и генов, при этом все они значительно различаются по форме, размерам, локализации в организме, функциям и т.д. Различные типы клеток образуются путем </w:t>
      </w:r>
      <w:r w:rsidRPr="009304E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клеточной дифференцировки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 </w:t>
      </w:r>
      <w:r w:rsidRPr="009304E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приобретения клетками индивидуаль</w:t>
      </w:r>
      <w:r w:rsidRPr="009304E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softHyphen/>
        <w:t>ных специфических различий в ходе развития. 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 повышением уровня организации число различных типов клеток увели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чивается. Благодаря специализации клеток возрастают функциональ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ные способности организмов. Многоклеточными являются многие протисты (водоросли), грибы, растения и животные.</w:t>
      </w:r>
    </w:p>
    <w:p w:rsidR="009304E6" w:rsidRPr="009304E6" w:rsidRDefault="009304E6" w:rsidP="009304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304E6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6DA3D2C" wp14:editId="7D698158">
            <wp:extent cx="6143625" cy="6210300"/>
            <wp:effectExtent l="0" t="0" r="9525" b="0"/>
            <wp:docPr id="8" name="Рисунок 2" descr="http://konspekta.net/megaobuchalkaru/imgbaza/baza4/331259876637.files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konspekta.net/megaobuchalkaru/imgbaza/baza4/331259876637.files/image00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4E6" w:rsidRPr="009304E6" w:rsidRDefault="009304E6" w:rsidP="009304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Рис. Дифференцировка </w:t>
      </w:r>
      <w:proofErr w:type="spellStart"/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меристематических</w:t>
      </w:r>
      <w:proofErr w:type="spellEnd"/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клеток: 1 - </w:t>
      </w:r>
      <w:proofErr w:type="spellStart"/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паренхимные</w:t>
      </w:r>
      <w:proofErr w:type="spellEnd"/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2 - </w:t>
      </w:r>
      <w:proofErr w:type="spellStart"/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эпидермальные</w:t>
      </w:r>
      <w:proofErr w:type="spellEnd"/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3 - ситовидные трубки и клетки-спутницы, 4 - членики сосудов, 5 - трахеиды, 6 - </w:t>
      </w:r>
      <w:proofErr w:type="spellStart"/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склеренхимные</w:t>
      </w:r>
      <w:proofErr w:type="spellEnd"/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волокна, 7,8 - склереиды, 9 - колленхима.</w:t>
      </w:r>
    </w:p>
    <w:p w:rsidR="009304E6" w:rsidRPr="009304E6" w:rsidRDefault="009304E6" w:rsidP="009304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9304E6" w:rsidRPr="009304E6" w:rsidRDefault="009304E6" w:rsidP="009304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Кле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точная дифференцировка приводит к формированию у растений и животных (кроме губок и кишечнополостных) тка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ней и органов.</w:t>
      </w:r>
    </w:p>
    <w:p w:rsidR="009304E6" w:rsidRPr="009304E6" w:rsidRDefault="009304E6" w:rsidP="009304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FFFFFF"/>
          <w:sz w:val="17"/>
          <w:szCs w:val="17"/>
          <w:lang w:eastAsia="ru-RU"/>
        </w:rPr>
      </w:pPr>
    </w:p>
    <w:p w:rsidR="009304E6" w:rsidRPr="009304E6" w:rsidRDefault="009304E6" w:rsidP="009304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304E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Ткань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— </w:t>
      </w:r>
      <w:proofErr w:type="gramStart"/>
      <w:r w:rsidRPr="009304E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эт</w:t>
      </w:r>
      <w:proofErr w:type="gramEnd"/>
      <w:r w:rsidRPr="009304E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о система клеток и межклеточного вещества, объединенная общим строением и на</w:t>
      </w:r>
      <w:r w:rsidRPr="009304E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softHyphen/>
        <w:t>правленная на выполнение определенных функций. 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Таким обра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зом, ткани состоят из клеток и неклеточных образований, одно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 xml:space="preserve">родных по происхождению, строению и функции. 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Выделяют 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простые ткани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 со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стоящие из клеток одного типа и 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сложные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 состоя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щие из нескольких типов клеток (например, эпидермис у растений состоит из собственно покровных клеток, а также замыкающих и побочных клеток, образующих устьице).</w:t>
      </w:r>
    </w:p>
    <w:p w:rsidR="009304E6" w:rsidRPr="009304E6" w:rsidRDefault="009304E6" w:rsidP="009304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9304E6" w:rsidRPr="009304E6" w:rsidRDefault="009304E6" w:rsidP="009304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304E6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3940E4B" wp14:editId="71F540DD">
            <wp:extent cx="5715000" cy="4448175"/>
            <wp:effectExtent l="0" t="0" r="0" b="9525"/>
            <wp:docPr id="9" name="Рисунок 1" descr="http://konspekta.net/megaobuchalkaru/imgbaza/baza4/331259876637.file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konspekta.net/megaobuchalkaru/imgbaza/baza4/331259876637.files/image006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4E6" w:rsidRPr="009304E6" w:rsidRDefault="009304E6" w:rsidP="009304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9304E6" w:rsidRPr="009304E6" w:rsidRDefault="009304E6" w:rsidP="009304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Рис. Дифференцировка стволовых клеток.</w:t>
      </w:r>
    </w:p>
    <w:p w:rsidR="009304E6" w:rsidRPr="009304E6" w:rsidRDefault="009304E6" w:rsidP="009304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9304E6" w:rsidRPr="009304E6" w:rsidRDefault="009304E6" w:rsidP="009304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Между растительными и животными тканями име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ются значительные отличия. В процессе индивидуаль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ного развития у животных различные ткани взросло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 xml:space="preserve">го организма возникают из трех зародышевых листков — </w:t>
      </w:r>
      <w:proofErr w:type="spellStart"/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экто</w:t>
      </w:r>
      <w:proofErr w:type="spellEnd"/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-, мез</w:t>
      </w:r>
      <w:proofErr w:type="gramStart"/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о-</w:t>
      </w:r>
      <w:proofErr w:type="gramEnd"/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энтодермы, а у растений — из образовательной ткани меристемы. Кроме того, ткани животных построены не только из клеток, но также из межклеточного вещества, обра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зуемого и выделяемого клетками. У растений между обо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лочками соседних клеток, входящих в состав опре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деленной ткани, часто бывают промежутки — межкле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тники — разного размера. В отмерших клетках растений остаются только стенки, а содержимое разру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шается.</w:t>
      </w:r>
    </w:p>
    <w:p w:rsidR="009304E6" w:rsidRPr="009304E6" w:rsidRDefault="009304E6" w:rsidP="009304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Различные ткани сочетаются между собой и образуют органы.</w:t>
      </w:r>
    </w:p>
    <w:p w:rsidR="009304E6" w:rsidRPr="009304E6" w:rsidRDefault="009304E6" w:rsidP="009304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304E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Орган </w:t>
      </w:r>
      <w:r w:rsidRPr="009304E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— часть организма, имеющая опреде</w:t>
      </w:r>
      <w:r w:rsidRPr="009304E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softHyphen/>
        <w:t>ленную форму, строение, располо</w:t>
      </w:r>
      <w:r w:rsidRPr="009304E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softHyphen/>
        <w:t>жение и выполняющая определен</w:t>
      </w:r>
      <w:r w:rsidRPr="009304E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softHyphen/>
        <w:t>ную функцию (или несколько фун</w:t>
      </w:r>
      <w:r w:rsidRPr="009304E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softHyphen/>
        <w:t>кций).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Он состоит из нескольких видов тканей, которые связаны структурно и функционально, но обычно один вид тканей преобла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дает. Например, сердце образовано в основном мышечной тканью, го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ловной мозг — нервной тканью. В состав листовой пластинки расте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ния входят покровная ткань (эпи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дермис), основная ткань (</w:t>
      </w:r>
      <w:proofErr w:type="spellStart"/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хлорофиллоносная</w:t>
      </w:r>
      <w:proofErr w:type="spellEnd"/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паренхима), проводящие ткани (ксилема, флоэма). Однако преобладающей тканью в листе яв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ляется основная ткань.</w:t>
      </w:r>
    </w:p>
    <w:p w:rsidR="009304E6" w:rsidRPr="009304E6" w:rsidRDefault="009304E6" w:rsidP="009304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Различные органы, выполняю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щие определенные функции, объе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диняются друг с другом и образу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 xml:space="preserve">ют системы органов. </w:t>
      </w:r>
      <w:proofErr w:type="gramStart"/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Так, напри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мер, в организме человека и многих животных различают следующие системы органов: опорно-двигательную, пищеварительную, мочевыделительную, половую, дыхательную, кровеносную, лимфатическую, иммунную, эндокринную, не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рвную.</w:t>
      </w:r>
      <w:proofErr w:type="gramEnd"/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 жи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вотных и человека имеются также различные органы чувств (зрения, слуха, обо</w:t>
      </w: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няния, вкуса, осязания и др.), с помощью которых они воспринимают разнообразные раздражения из окружающей среды.</w:t>
      </w:r>
    </w:p>
    <w:p w:rsidR="009304E6" w:rsidRPr="009304E6" w:rsidRDefault="009304E6" w:rsidP="009304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Органы определенной системы связаны между собой преимущественно </w:t>
      </w:r>
      <w:proofErr w:type="spellStart"/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пространственно</w:t>
      </w:r>
      <w:proofErr w:type="spellEnd"/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(например, органы пищеварительной, дыхательной систем), но могут иметь только функциональную связь (например, эндокринная система)</w:t>
      </w:r>
    </w:p>
    <w:p w:rsidR="009304E6" w:rsidRPr="009304E6" w:rsidRDefault="009304E6" w:rsidP="009304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Системы органов взаимодействуют друг с другом, слаженно функционируют, благодаря чему многоклеточный организм действует как единое целое.</w:t>
      </w:r>
    </w:p>
    <w:p w:rsidR="009304E6" w:rsidRPr="009304E6" w:rsidRDefault="009304E6" w:rsidP="009304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304E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9304E6" w:rsidRPr="009304E6" w:rsidRDefault="009304E6" w:rsidP="009304E6">
      <w:pPr>
        <w:rPr>
          <w:rFonts w:ascii="Calibri" w:eastAsia="Calibri" w:hAnsi="Calibri" w:cs="Times New Roman"/>
        </w:rPr>
      </w:pPr>
    </w:p>
    <w:p w:rsidR="009304E6" w:rsidRPr="00AC55BB" w:rsidRDefault="009304E6" w:rsidP="00AC55B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bookmarkStart w:id="0" w:name="_GoBack"/>
      <w:bookmarkEnd w:id="0"/>
    </w:p>
    <w:sectPr w:rsidR="009304E6" w:rsidRPr="00AC55BB" w:rsidSect="00AC55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E5582"/>
    <w:multiLevelType w:val="multilevel"/>
    <w:tmpl w:val="55E2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BB"/>
    <w:rsid w:val="0065089F"/>
    <w:rsid w:val="009304E6"/>
    <w:rsid w:val="00AC55BB"/>
    <w:rsid w:val="00D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5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C55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5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55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C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5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5BB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C55BB"/>
    <w:rPr>
      <w:i/>
      <w:iCs/>
    </w:rPr>
  </w:style>
  <w:style w:type="character" w:styleId="a7">
    <w:name w:val="Strong"/>
    <w:basedOn w:val="a0"/>
    <w:uiPriority w:val="22"/>
    <w:qFormat/>
    <w:rsid w:val="00AC55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5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C55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5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55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C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5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5BB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C55BB"/>
    <w:rPr>
      <w:i/>
      <w:iCs/>
    </w:rPr>
  </w:style>
  <w:style w:type="character" w:styleId="a7">
    <w:name w:val="Strong"/>
    <w:basedOn w:val="a0"/>
    <w:uiPriority w:val="22"/>
    <w:qFormat/>
    <w:rsid w:val="00AC55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2127">
              <w:marLeft w:val="225"/>
              <w:marRight w:val="225"/>
              <w:marTop w:val="225"/>
              <w:marBottom w:val="225"/>
              <w:divBdr>
                <w:top w:val="single" w:sz="12" w:space="6" w:color="4584B6"/>
                <w:left w:val="single" w:sz="12" w:space="6" w:color="4584B6"/>
                <w:bottom w:val="single" w:sz="12" w:space="6" w:color="4584B6"/>
                <w:right w:val="single" w:sz="12" w:space="6" w:color="4584B6"/>
              </w:divBdr>
            </w:div>
          </w:divsChild>
        </w:div>
      </w:divsChild>
    </w:div>
    <w:div w:id="8584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15" w:color="ED3F7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1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il.adu.by/pluginfile.php/1250/mod_book/chapter/1374/%D0%A0%D0%B8%D1%81_0-2.jpg?time=1584958771917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profil.adu.by/pluginfile.php/1250/mod_book/chapter/1395/%D0%A0%D0%B8%D1%81_0-4.jpg?time=1584958938022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rofil.adu.by/pluginfile.php/1250/mod_book/chapter/1373/%D0%A0%D0%B8%D1%81_0-1.jpg?time=1584958693957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profil.adu.by/pluginfile.php/1250/mod_book/chapter/1375/%D0%A0%D0%B8%D1%81_0-3.jpg?time=158495887753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2020-09-01T16:15:00Z</cp:lastPrinted>
  <dcterms:created xsi:type="dcterms:W3CDTF">2020-09-01T16:12:00Z</dcterms:created>
  <dcterms:modified xsi:type="dcterms:W3CDTF">2020-09-02T01:58:00Z</dcterms:modified>
</cp:coreProperties>
</file>